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47F" w:rsidRDefault="008A247F">
      <w:pPr>
        <w:spacing w:after="0" w:line="360" w:lineRule="auto"/>
        <w:jc w:val="both"/>
        <w:rPr>
          <w:sz w:val="24"/>
          <w:szCs w:val="24"/>
          <w:lang w:val="en-US"/>
        </w:rPr>
      </w:pPr>
    </w:p>
    <w:p w:rsidR="008A247F" w:rsidRDefault="008A247F">
      <w:pPr>
        <w:spacing w:after="0" w:line="360" w:lineRule="auto"/>
        <w:jc w:val="both"/>
        <w:rPr>
          <w:sz w:val="24"/>
          <w:szCs w:val="24"/>
          <w:lang w:val="en-US"/>
        </w:rPr>
      </w:pPr>
    </w:p>
    <w:p w:rsidR="008A247F" w:rsidRDefault="00F36735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Προς τον</w:t>
      </w:r>
    </w:p>
    <w:p w:rsidR="008A247F" w:rsidRDefault="00F36735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Αξιότιμο Πρόεδρο της Βουλής των Ελλήνων</w:t>
      </w:r>
    </w:p>
    <w:p w:rsidR="008A247F" w:rsidRDefault="00F36735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κ</w:t>
      </w:r>
      <w:r>
        <w:rPr>
          <w:rFonts w:ascii="Arial" w:hAnsi="Arial"/>
          <w:b/>
          <w:bCs/>
          <w:sz w:val="24"/>
          <w:szCs w:val="24"/>
        </w:rPr>
        <w:t xml:space="preserve">. </w:t>
      </w:r>
      <w:r>
        <w:rPr>
          <w:rFonts w:ascii="Arial" w:hAnsi="Arial"/>
          <w:b/>
          <w:bCs/>
          <w:sz w:val="24"/>
          <w:szCs w:val="24"/>
        </w:rPr>
        <w:t>Νικόλαο Βούτση</w:t>
      </w:r>
    </w:p>
    <w:p w:rsidR="008A247F" w:rsidRDefault="008A247F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8A247F" w:rsidRDefault="008A247F" w:rsidP="002C4FB4">
      <w:pPr>
        <w:jc w:val="right"/>
        <w:rPr>
          <w:rFonts w:ascii="Arial" w:eastAsia="Arial" w:hAnsi="Arial" w:cs="Arial"/>
          <w:b/>
          <w:bCs/>
          <w:sz w:val="24"/>
          <w:szCs w:val="24"/>
        </w:rPr>
      </w:pPr>
    </w:p>
    <w:p w:rsidR="008A247F" w:rsidRDefault="00F36735" w:rsidP="002C4FB4">
      <w:pPr>
        <w:jc w:val="right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Αθήνα</w:t>
      </w:r>
      <w:r>
        <w:rPr>
          <w:rFonts w:ascii="Arial" w:hAnsi="Arial"/>
          <w:b/>
          <w:bCs/>
          <w:sz w:val="24"/>
          <w:szCs w:val="24"/>
        </w:rPr>
        <w:t>, 14</w:t>
      </w:r>
      <w:r>
        <w:rPr>
          <w:rFonts w:ascii="Arial" w:hAnsi="Arial"/>
          <w:b/>
          <w:bCs/>
          <w:sz w:val="24"/>
          <w:szCs w:val="24"/>
        </w:rPr>
        <w:t xml:space="preserve"> Ιουνίου </w:t>
      </w:r>
      <w:r>
        <w:rPr>
          <w:rFonts w:ascii="Arial" w:hAnsi="Arial"/>
          <w:b/>
          <w:bCs/>
          <w:sz w:val="24"/>
          <w:szCs w:val="24"/>
        </w:rPr>
        <w:t xml:space="preserve">2018 </w:t>
      </w:r>
    </w:p>
    <w:p w:rsidR="008A247F" w:rsidRDefault="008A247F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8A247F" w:rsidRDefault="00F36735" w:rsidP="002C4FB4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Πρόταση Δυσπιστίας κατά της Κυβέρνησης</w:t>
      </w:r>
    </w:p>
    <w:p w:rsidR="008A247F" w:rsidRDefault="00F36735" w:rsidP="002C4FB4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(</w:t>
      </w:r>
      <w:r>
        <w:rPr>
          <w:rFonts w:ascii="Arial" w:hAnsi="Arial"/>
          <w:b/>
          <w:bCs/>
          <w:sz w:val="24"/>
          <w:szCs w:val="24"/>
        </w:rPr>
        <w:t xml:space="preserve">Άρθρα </w:t>
      </w:r>
      <w:r>
        <w:rPr>
          <w:rFonts w:ascii="Arial" w:hAnsi="Arial"/>
          <w:b/>
          <w:bCs/>
          <w:sz w:val="24"/>
          <w:szCs w:val="24"/>
        </w:rPr>
        <w:t xml:space="preserve">84 </w:t>
      </w:r>
      <w:r>
        <w:rPr>
          <w:rFonts w:ascii="Arial" w:hAnsi="Arial"/>
          <w:b/>
          <w:bCs/>
          <w:sz w:val="24"/>
          <w:szCs w:val="24"/>
        </w:rPr>
        <w:t>παρ</w:t>
      </w:r>
      <w:r>
        <w:rPr>
          <w:rFonts w:ascii="Arial" w:hAnsi="Arial"/>
          <w:b/>
          <w:bCs/>
          <w:sz w:val="24"/>
          <w:szCs w:val="24"/>
        </w:rPr>
        <w:t xml:space="preserve">. 2 </w:t>
      </w:r>
      <w:r>
        <w:rPr>
          <w:rFonts w:ascii="Arial" w:hAnsi="Arial"/>
          <w:b/>
          <w:bCs/>
          <w:sz w:val="24"/>
          <w:szCs w:val="24"/>
        </w:rPr>
        <w:t xml:space="preserve">του Συντάγματος και </w:t>
      </w:r>
      <w:r>
        <w:rPr>
          <w:rFonts w:ascii="Arial" w:hAnsi="Arial"/>
          <w:b/>
          <w:bCs/>
          <w:sz w:val="24"/>
          <w:szCs w:val="24"/>
        </w:rPr>
        <w:t xml:space="preserve">142 </w:t>
      </w:r>
      <w:r>
        <w:rPr>
          <w:rFonts w:ascii="Arial" w:hAnsi="Arial"/>
          <w:b/>
          <w:bCs/>
          <w:sz w:val="24"/>
          <w:szCs w:val="24"/>
        </w:rPr>
        <w:t>του Κανονισμού της Βουλής</w:t>
      </w:r>
      <w:r>
        <w:rPr>
          <w:rFonts w:ascii="Arial" w:hAnsi="Arial"/>
          <w:b/>
          <w:bCs/>
          <w:sz w:val="24"/>
          <w:szCs w:val="24"/>
        </w:rPr>
        <w:t>)</w:t>
      </w:r>
    </w:p>
    <w:p w:rsidR="008A247F" w:rsidRDefault="008A247F">
      <w:pPr>
        <w:jc w:val="both"/>
        <w:rPr>
          <w:rFonts w:ascii="Arial" w:eastAsia="Arial" w:hAnsi="Arial" w:cs="Arial"/>
          <w:sz w:val="24"/>
          <w:szCs w:val="24"/>
        </w:rPr>
      </w:pPr>
    </w:p>
    <w:p w:rsidR="008A247F" w:rsidRDefault="008A247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shd w:val="clear" w:color="auto" w:fill="FFFFFF"/>
        </w:rPr>
      </w:pPr>
    </w:p>
    <w:p w:rsidR="008A247F" w:rsidRDefault="00F3673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Αξιότιμε κ</w:t>
      </w:r>
      <w:r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>Πρόεδρε</w:t>
      </w:r>
      <w:r>
        <w:rPr>
          <w:rFonts w:ascii="Arial" w:hAnsi="Arial"/>
          <w:sz w:val="24"/>
          <w:szCs w:val="24"/>
        </w:rPr>
        <w:t>,</w:t>
      </w:r>
    </w:p>
    <w:p w:rsidR="008A247F" w:rsidRDefault="008A247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8A247F" w:rsidRDefault="00F3673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Τριάμισι χρόνια τώρα η</w:t>
      </w:r>
      <w:r>
        <w:rPr>
          <w:rFonts w:ascii="Arial" w:hAnsi="Arial"/>
          <w:sz w:val="24"/>
          <w:szCs w:val="24"/>
        </w:rPr>
        <w:t xml:space="preserve"> κυβέρνηση φτωχοποιεί τους πολίτες</w:t>
      </w:r>
      <w:r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>Υπέγραψε δύο αχρείαστα μνημόνια</w:t>
      </w:r>
      <w:r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 xml:space="preserve">δέσμευσε τη </w:t>
      </w:r>
      <w:r w:rsidR="002C4FB4">
        <w:rPr>
          <w:rFonts w:ascii="Arial" w:hAnsi="Arial"/>
          <w:sz w:val="24"/>
          <w:szCs w:val="24"/>
        </w:rPr>
        <w:t>χ</w:t>
      </w:r>
      <w:r>
        <w:rPr>
          <w:rFonts w:ascii="Arial" w:hAnsi="Arial"/>
          <w:sz w:val="24"/>
          <w:szCs w:val="24"/>
        </w:rPr>
        <w:t>ώρα με βαριές περικοπές συντάξεων  και μισθών</w:t>
      </w:r>
      <w:r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>αύξησε τους φόρους</w:t>
      </w:r>
      <w:r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>υποθήκευσε τη</w:t>
      </w:r>
      <w:r w:rsidR="002C4FB4">
        <w:rPr>
          <w:rFonts w:ascii="Arial" w:hAnsi="Arial"/>
          <w:sz w:val="24"/>
          <w:szCs w:val="24"/>
        </w:rPr>
        <w:t>ν</w:t>
      </w:r>
      <w:r>
        <w:rPr>
          <w:rFonts w:ascii="Arial" w:hAnsi="Arial"/>
          <w:sz w:val="24"/>
          <w:szCs w:val="24"/>
        </w:rPr>
        <w:t xml:space="preserve"> δημόσια περιουσία</w:t>
      </w:r>
      <w:r>
        <w:rPr>
          <w:rFonts w:ascii="Arial" w:hAnsi="Arial"/>
          <w:sz w:val="24"/>
          <w:szCs w:val="24"/>
        </w:rPr>
        <w:t>.</w:t>
      </w:r>
      <w:r w:rsidR="00AD65B7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Η ανασφάλεια κυριαρχεί παντού</w:t>
      </w:r>
      <w:r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>Με απαράδεκτες μεθοδεύσεις προκαλεί βλάβη σ</w:t>
      </w:r>
      <w:r>
        <w:rPr>
          <w:rFonts w:ascii="Arial" w:hAnsi="Arial"/>
          <w:sz w:val="24"/>
          <w:szCs w:val="24"/>
        </w:rPr>
        <w:t>τη λειτουργία των θεσμών και του κράτους δικαίου</w:t>
      </w:r>
      <w:r w:rsidR="002C4FB4"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 xml:space="preserve"> </w:t>
      </w:r>
    </w:p>
    <w:p w:rsidR="008A247F" w:rsidRDefault="008A247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2C4FB4" w:rsidRDefault="00F36735" w:rsidP="002C4FB4">
      <w:pPr>
        <w:spacing w:after="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Η ανακοίνωση της συμφωνίας με την κυβέρνηση της ΠΓΔΜ είναι η σταγόνα που ξεχειλίζει το ποτήρι της αγανάκτησης του ελληνικού λαού</w:t>
      </w:r>
      <w:r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>Η συμφωνία αυτή συναντά την αντίθεση της συντριπτικής πλειονότητας των Ελλ</w:t>
      </w:r>
      <w:r>
        <w:rPr>
          <w:rFonts w:ascii="Arial" w:hAnsi="Arial"/>
          <w:sz w:val="24"/>
          <w:szCs w:val="24"/>
        </w:rPr>
        <w:t>ήνων</w:t>
      </w:r>
      <w:r>
        <w:rPr>
          <w:rFonts w:ascii="Arial" w:hAnsi="Arial"/>
          <w:sz w:val="24"/>
          <w:szCs w:val="24"/>
        </w:rPr>
        <w:t xml:space="preserve">. </w:t>
      </w:r>
    </w:p>
    <w:p w:rsidR="002C4FB4" w:rsidRDefault="002C4FB4" w:rsidP="002C4FB4">
      <w:pPr>
        <w:spacing w:after="0" w:line="360" w:lineRule="auto"/>
        <w:jc w:val="both"/>
        <w:rPr>
          <w:rFonts w:ascii="Arial" w:hAnsi="Arial"/>
          <w:sz w:val="24"/>
          <w:szCs w:val="24"/>
        </w:rPr>
      </w:pPr>
    </w:p>
    <w:p w:rsidR="008A247F" w:rsidRDefault="00F36735" w:rsidP="002C4FB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Επιπροσθέτως δεν έχει καν εγκριθεί </w:t>
      </w:r>
      <w:r w:rsidR="002C4FB4">
        <w:rPr>
          <w:rFonts w:ascii="Arial" w:hAnsi="Arial"/>
          <w:sz w:val="24"/>
          <w:szCs w:val="24"/>
        </w:rPr>
        <w:t>από το υπουργικό συμβούλιο.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Ε</w:t>
      </w:r>
      <w:r>
        <w:rPr>
          <w:rFonts w:ascii="Arial" w:hAnsi="Arial"/>
          <w:sz w:val="24"/>
          <w:szCs w:val="24"/>
        </w:rPr>
        <w:t xml:space="preserve">ίναι μια </w:t>
      </w:r>
      <w:r>
        <w:rPr>
          <w:rFonts w:ascii="Arial" w:hAnsi="Arial"/>
          <w:sz w:val="24"/>
          <w:szCs w:val="24"/>
        </w:rPr>
        <w:t>επιζήμια συμφωνία για τα εθνικά συμφέροντα</w:t>
      </w:r>
      <w:r w:rsidR="00317D8C"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>Αναγνωρίζει δήθεν «Μακεδονική» εθνότητα και γλώσσα για τους βόρειους γείτονες μας</w:t>
      </w:r>
      <w:r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 xml:space="preserve">Πρόκειται για μείζονα εθνική </w:t>
      </w:r>
      <w:r>
        <w:rPr>
          <w:rFonts w:ascii="Arial" w:hAnsi="Arial"/>
          <w:sz w:val="24"/>
          <w:szCs w:val="24"/>
        </w:rPr>
        <w:t>υποχώρηση που δεν μπορεί να γίνει αποδεκτή</w:t>
      </w:r>
      <w:r>
        <w:rPr>
          <w:rFonts w:ascii="Arial" w:hAnsi="Arial"/>
          <w:sz w:val="24"/>
          <w:szCs w:val="24"/>
        </w:rPr>
        <w:t>.</w:t>
      </w:r>
    </w:p>
    <w:p w:rsidR="008A247F" w:rsidRDefault="008A247F" w:rsidP="002C4FB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8A247F" w:rsidRDefault="00F36735" w:rsidP="002C4FB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Είναι μια κρίσιμη στιγμή για την πατρίδα μας</w:t>
      </w:r>
      <w:r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>Τα μέλη του κοινοβουλίου οφείλουν να αναλάβουν</w:t>
      </w:r>
      <w:r w:rsidR="002C4FB4">
        <w:rPr>
          <w:rFonts w:ascii="Arial" w:hAnsi="Arial"/>
          <w:sz w:val="24"/>
          <w:szCs w:val="24"/>
        </w:rPr>
        <w:t xml:space="preserve"> την ευθύνη τους απέναντι στον ε</w:t>
      </w:r>
      <w:r>
        <w:rPr>
          <w:rFonts w:ascii="Arial" w:hAnsi="Arial"/>
          <w:sz w:val="24"/>
          <w:szCs w:val="24"/>
        </w:rPr>
        <w:t>λληνικό λαό και την ιστορία μας</w:t>
      </w:r>
      <w:r>
        <w:rPr>
          <w:rFonts w:ascii="Arial" w:hAnsi="Arial"/>
          <w:sz w:val="24"/>
          <w:szCs w:val="24"/>
        </w:rPr>
        <w:t xml:space="preserve">. </w:t>
      </w:r>
    </w:p>
    <w:p w:rsidR="008A247F" w:rsidRDefault="00F3673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Η κυβέρνηση έχει απωλέσει από καιρό την εμπιστοσύνη τ</w:t>
      </w:r>
      <w:r>
        <w:rPr>
          <w:rFonts w:ascii="Arial" w:hAnsi="Arial"/>
          <w:sz w:val="24"/>
          <w:szCs w:val="24"/>
        </w:rPr>
        <w:t>ου ελληνικού λαού</w:t>
      </w:r>
      <w:r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 xml:space="preserve">και δεν είναι σε θέση </w:t>
      </w:r>
      <w:r>
        <w:rPr>
          <w:rFonts w:ascii="Arial" w:hAnsi="Arial"/>
          <w:sz w:val="24"/>
          <w:szCs w:val="24"/>
        </w:rPr>
        <w:t>να προασπίσει αποτελεσματικά τα εθνικά συμφέροντα</w:t>
      </w:r>
      <w:r>
        <w:rPr>
          <w:rFonts w:ascii="Arial" w:hAnsi="Arial"/>
          <w:sz w:val="24"/>
          <w:szCs w:val="24"/>
        </w:rPr>
        <w:t xml:space="preserve">. </w:t>
      </w:r>
    </w:p>
    <w:p w:rsidR="008A247F" w:rsidRDefault="008A247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8A247F" w:rsidRDefault="00F3673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Οφείλουμε να ασκήσουμε κάθε δικαίωμα που μας δίνει το Σύνταγμα και οι δημοκρατικοί θεσμοί της </w:t>
      </w:r>
      <w:r w:rsidR="002C4FB4">
        <w:rPr>
          <w:rFonts w:ascii="Arial" w:hAnsi="Arial"/>
          <w:sz w:val="24"/>
          <w:szCs w:val="24"/>
        </w:rPr>
        <w:t>πατρίδας μας</w:t>
      </w:r>
      <w:r>
        <w:rPr>
          <w:rFonts w:ascii="Arial" w:hAnsi="Arial"/>
          <w:sz w:val="24"/>
          <w:szCs w:val="24"/>
        </w:rPr>
        <w:t xml:space="preserve"> για να αποτρέψουμε τη δημιουργία επιζήμιων τετελεσμένων</w:t>
      </w:r>
      <w:r>
        <w:rPr>
          <w:rFonts w:ascii="Arial" w:hAnsi="Arial"/>
          <w:sz w:val="24"/>
          <w:szCs w:val="24"/>
        </w:rPr>
        <w:t xml:space="preserve">. </w:t>
      </w:r>
    </w:p>
    <w:p w:rsidR="008A247F" w:rsidRDefault="008A247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8A247F" w:rsidRDefault="00F3673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Γι</w:t>
      </w:r>
      <w:r w:rsidR="00317D8C">
        <w:rPr>
          <w:rFonts w:ascii="Arial" w:hAnsi="Arial"/>
          <w:sz w:val="24"/>
          <w:szCs w:val="24"/>
        </w:rPr>
        <w:t>α το λόγο αυτό,</w:t>
      </w:r>
      <w:bookmarkStart w:id="0" w:name="_GoBack"/>
      <w:bookmarkEnd w:id="0"/>
      <w:r w:rsidR="00317D8C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η Ν</w:t>
      </w:r>
      <w:r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 xml:space="preserve">Δ καταθέτει πρόταση δυσπιστίας σύμφωνα </w:t>
      </w:r>
      <w:r>
        <w:rPr>
          <w:rFonts w:ascii="Arial" w:hAnsi="Arial"/>
          <w:sz w:val="24"/>
          <w:szCs w:val="24"/>
        </w:rPr>
        <w:t xml:space="preserve">με τα άρθρα </w:t>
      </w:r>
      <w:r>
        <w:rPr>
          <w:rFonts w:ascii="Arial" w:hAnsi="Arial"/>
          <w:sz w:val="24"/>
          <w:szCs w:val="24"/>
        </w:rPr>
        <w:t xml:space="preserve">84 </w:t>
      </w:r>
      <w:r>
        <w:rPr>
          <w:rFonts w:ascii="Arial" w:hAnsi="Arial"/>
          <w:sz w:val="24"/>
          <w:szCs w:val="24"/>
        </w:rPr>
        <w:t>παρ</w:t>
      </w:r>
      <w:r>
        <w:rPr>
          <w:rFonts w:ascii="Arial" w:hAnsi="Arial"/>
          <w:sz w:val="24"/>
          <w:szCs w:val="24"/>
        </w:rPr>
        <w:t xml:space="preserve">. 2 </w:t>
      </w:r>
      <w:r>
        <w:rPr>
          <w:rFonts w:ascii="Arial" w:hAnsi="Arial"/>
          <w:sz w:val="24"/>
          <w:szCs w:val="24"/>
        </w:rPr>
        <w:t xml:space="preserve">του Συντάγματος και </w:t>
      </w:r>
      <w:r>
        <w:rPr>
          <w:rFonts w:ascii="Arial" w:hAnsi="Arial"/>
          <w:sz w:val="24"/>
          <w:szCs w:val="24"/>
        </w:rPr>
        <w:t xml:space="preserve">142 </w:t>
      </w:r>
      <w:r>
        <w:rPr>
          <w:rFonts w:ascii="Arial" w:hAnsi="Arial"/>
          <w:sz w:val="24"/>
          <w:szCs w:val="24"/>
        </w:rPr>
        <w:t>του Κανονισμού της Βουλής</w:t>
      </w:r>
      <w:r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:rsidR="008A247F" w:rsidRDefault="008A247F">
      <w:pPr>
        <w:spacing w:after="0" w:line="360" w:lineRule="auto"/>
        <w:jc w:val="both"/>
        <w:rPr>
          <w:sz w:val="24"/>
          <w:szCs w:val="24"/>
        </w:rPr>
      </w:pPr>
    </w:p>
    <w:p w:rsidR="008A247F" w:rsidRDefault="00F36735">
      <w:pPr>
        <w:spacing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Οι Προτείνοντες Βουλευτές</w:t>
      </w:r>
      <w:r>
        <w:rPr>
          <w:rFonts w:ascii="Arial" w:hAnsi="Arial"/>
          <w:b/>
          <w:bCs/>
          <w:sz w:val="24"/>
          <w:szCs w:val="24"/>
        </w:rPr>
        <w:t xml:space="preserve">: </w:t>
      </w:r>
    </w:p>
    <w:p w:rsidR="008A247F" w:rsidRDefault="008A247F">
      <w:pPr>
        <w:spacing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ΜΗΤΣΟΤΑΚΗΣ ΚΥΡΙΑΚΟΣ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ΚΑΡΑΜΑΝΛΗΣ ΑΛ</w:t>
      </w:r>
      <w:r>
        <w:rPr>
          <w:rFonts w:ascii="Arial" w:hAnsi="Arial"/>
          <w:b/>
          <w:bCs/>
          <w:sz w:val="24"/>
          <w:szCs w:val="24"/>
        </w:rPr>
        <w:t xml:space="preserve">. </w:t>
      </w:r>
      <w:r>
        <w:rPr>
          <w:rFonts w:ascii="Arial" w:hAnsi="Arial"/>
          <w:b/>
          <w:bCs/>
          <w:sz w:val="24"/>
          <w:szCs w:val="24"/>
        </w:rPr>
        <w:t>ΚΩΝΣΤΑΝΤΙΝΟΣ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ΣΑΜΑΡΑΣ ΑΝΤΩΝΙΟΣ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ΜΕΪΜΑΡΑΚΗΣ ΕΥΑΓΓΕΛΟΣ – ΒΑΣΙΛΕΙΟΣ 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ΑΘΑΝΑΣΙΟΥ ΧΑΡΑΛΑΜΠΟΣ 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ΑΝΑΣΤΑΣΙΑΔΗΣ ΣΑΒΒΑΣ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ΑΝΔΡΙΑΝΟΣ ΙΩΑΝΝΗΣ 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ΑΝΤΩΝΙΑΔΗΣ ΙΩΑΝΝΗΣ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ΑΝΤΩΝΙΟΥ ΜΑΡΙΑ 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ΑΡΑΜΠΑΤΖΗ ΦΩΤΕΙΝΗ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ΑΣΗΜΑΚΟΠΟΥΛΟΥ ΑΝΝΑ – ΜΙΣΕΛ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ΑΥΓΕΝΑΚΗΣ ΕΛΕΥΘΕΡΙΟΣ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ΒΑΓΙΩΝΑΣ ΓΕΩΡΓΙΟΣ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ΒΑΡΒΙΤΣΙΩΤΗΣ ΜΙΛΤΙΑΔΗΣ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ΒΕΣΥΡΟΠΟΥΛΟΣ </w:t>
      </w:r>
      <w:r>
        <w:rPr>
          <w:rFonts w:ascii="Arial" w:hAnsi="Arial"/>
          <w:b/>
          <w:bCs/>
          <w:sz w:val="24"/>
          <w:szCs w:val="24"/>
        </w:rPr>
        <w:t>ΑΠΟΣΤΟΛΟΣ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lastRenderedPageBreak/>
        <w:t>ΒΛΑΣΗΣ ΚΩΝΣΤΑΝΤΙΝΟΣ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ΒΛΑΧΟΣ ΓΕΩΡΓΙΟΣ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ΒΟΡΙΔΗΣ ΜΑΥΡΟΥΔΗΣ </w:t>
      </w:r>
      <w:r>
        <w:rPr>
          <w:rFonts w:ascii="Arial" w:hAnsi="Arial"/>
          <w:b/>
          <w:bCs/>
          <w:sz w:val="24"/>
          <w:szCs w:val="24"/>
        </w:rPr>
        <w:t>(</w:t>
      </w:r>
      <w:r>
        <w:rPr>
          <w:rFonts w:ascii="Arial" w:hAnsi="Arial"/>
          <w:b/>
          <w:bCs/>
          <w:sz w:val="24"/>
          <w:szCs w:val="24"/>
        </w:rPr>
        <w:t>ΜΑΚΗΣ</w:t>
      </w:r>
      <w:r>
        <w:rPr>
          <w:rFonts w:ascii="Arial" w:hAnsi="Arial"/>
          <w:b/>
          <w:bCs/>
          <w:sz w:val="24"/>
          <w:szCs w:val="24"/>
        </w:rPr>
        <w:t>)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ΒΟΥΛΤΕΨΗ ΣΟΦΙΑ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ΒΡΟΥΤΣΗΣ ΙΩΑΝΝΗΣ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ΓΕΩΡΓΑΝΤΑΣ ΓΕΩΡΓΙΟΣ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ΓΕΩΡΓΙΑΔΗΣ ΣΠΥΡΙΔΩΝ </w:t>
      </w:r>
      <w:r>
        <w:rPr>
          <w:rFonts w:ascii="Arial" w:hAnsi="Arial"/>
          <w:b/>
          <w:bCs/>
          <w:sz w:val="24"/>
          <w:szCs w:val="24"/>
        </w:rPr>
        <w:t xml:space="preserve">- </w:t>
      </w:r>
      <w:r>
        <w:rPr>
          <w:rFonts w:ascii="Arial" w:hAnsi="Arial"/>
          <w:b/>
          <w:bCs/>
          <w:sz w:val="24"/>
          <w:szCs w:val="24"/>
        </w:rPr>
        <w:t>ΑΔΩΝΙΣ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ΓΙΑΚΟΥΜΑΤΟΣ ΓΕΡΑΣΙΜΟΣ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ΓΙΑΝΝΑΚΗΣ ΣΤΕΡΓΙΟΣ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ΓΙΟΓΙΑΚΑΣ ΒΑΣΙΛΕΙΟΣ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ΓΚΙΟΥΛΕΚΑΣ ΚΩΝΣΤΑΝΤΙΝΟΣ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ΔΑΒΑΚΗΣ ΑΘΑΝΑΣΙΟΣ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ΔΕΝΔΙΑΣ ΝΙΚ</w:t>
      </w:r>
      <w:r>
        <w:rPr>
          <w:rFonts w:ascii="Arial" w:hAnsi="Arial"/>
          <w:b/>
          <w:bCs/>
          <w:sz w:val="24"/>
          <w:szCs w:val="24"/>
        </w:rPr>
        <w:t>O</w:t>
      </w:r>
      <w:r>
        <w:rPr>
          <w:rFonts w:ascii="Arial" w:hAnsi="Arial"/>
          <w:b/>
          <w:bCs/>
          <w:sz w:val="24"/>
          <w:szCs w:val="24"/>
        </w:rPr>
        <w:t xml:space="preserve">ΛΑΟΣ </w:t>
      </w:r>
      <w:r>
        <w:rPr>
          <w:rFonts w:ascii="Arial" w:hAnsi="Arial"/>
          <w:b/>
          <w:bCs/>
          <w:sz w:val="24"/>
          <w:szCs w:val="24"/>
        </w:rPr>
        <w:t xml:space="preserve">- </w:t>
      </w:r>
      <w:r>
        <w:rPr>
          <w:rFonts w:ascii="Arial" w:hAnsi="Arial"/>
          <w:b/>
          <w:bCs/>
          <w:sz w:val="24"/>
          <w:szCs w:val="24"/>
        </w:rPr>
        <w:t>ΓΕΩΡΓΙΟΣ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ΔΗΜΑΣ ΧΡ</w:t>
      </w:r>
      <w:r>
        <w:rPr>
          <w:rFonts w:ascii="Arial" w:hAnsi="Arial"/>
          <w:b/>
          <w:bCs/>
          <w:sz w:val="24"/>
          <w:szCs w:val="24"/>
        </w:rPr>
        <w:t>I</w:t>
      </w:r>
      <w:r>
        <w:rPr>
          <w:rFonts w:ascii="Arial" w:hAnsi="Arial"/>
          <w:b/>
          <w:bCs/>
          <w:sz w:val="24"/>
          <w:szCs w:val="24"/>
        </w:rPr>
        <w:t>ΣΤΟΣ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ΔΗΜΟΣΧΑΚΗΣ ΑΝΑΣΤΑΣΙΟΣ </w:t>
      </w:r>
      <w:r>
        <w:rPr>
          <w:rFonts w:ascii="Arial" w:hAnsi="Arial"/>
          <w:b/>
          <w:bCs/>
          <w:sz w:val="24"/>
          <w:szCs w:val="24"/>
        </w:rPr>
        <w:t>(</w:t>
      </w:r>
      <w:r>
        <w:rPr>
          <w:rFonts w:ascii="Arial" w:hAnsi="Arial"/>
          <w:b/>
          <w:bCs/>
          <w:sz w:val="24"/>
          <w:szCs w:val="24"/>
        </w:rPr>
        <w:t>ΤΑΣΟΣ</w:t>
      </w:r>
      <w:r>
        <w:rPr>
          <w:rFonts w:ascii="Arial" w:hAnsi="Arial"/>
          <w:b/>
          <w:bCs/>
          <w:sz w:val="24"/>
          <w:szCs w:val="24"/>
        </w:rPr>
        <w:t>)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ΚΑΒΒΑΔΑΣ ΑΘΑΝΑΣΙΟΣ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ΚΑΚΛΑΜΑΝΗΣ ΝΙΚΗΤΑΣ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ΚΑΛΑΦΑΤΗΣ ΣΤΑΥΡΟΣ 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ΚΑΡΑΓΚΟΥΝΗΣ ΚΩΝΣΤΑΝΤΙΝΟΣ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ΚΑΡΑΜΑΝΛΗ ΑΝΝΑ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ΚΑΡΑΜΑΝΛΗΣ ΑΧ</w:t>
      </w:r>
      <w:r>
        <w:rPr>
          <w:rFonts w:ascii="Arial" w:hAnsi="Arial"/>
          <w:b/>
          <w:bCs/>
          <w:sz w:val="24"/>
          <w:szCs w:val="24"/>
        </w:rPr>
        <w:t xml:space="preserve">. </w:t>
      </w:r>
      <w:r>
        <w:rPr>
          <w:rFonts w:ascii="Arial" w:hAnsi="Arial"/>
          <w:b/>
          <w:bCs/>
          <w:sz w:val="24"/>
          <w:szCs w:val="24"/>
        </w:rPr>
        <w:t>ΚΩΝΣΤΑΝΤΙΝΟΣ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ΚΑΡΑΟΓΛΟΥ ΘΕΟΔΩΡΟΣ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ΚΑΡΑΣΜΑΝΗΣ ΓΕΩΡΓΙΟΣ 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ΚΑΣΑΠΙΔΗΣ ΓΕΩΡΓΙΟΣ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ΚΑΤΣΑΝΙΩΤΗΣ ΑΝΔΡΕΑΣ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ΚΑΤΣΑΦΑΔΟΣ ΚΩΝΣΤΑΝΤΙΝΟΣ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ΚΕΔΙΚΟΓΛΟΥ ΣΥΜΕΩΝ </w:t>
      </w:r>
      <w:r>
        <w:rPr>
          <w:rFonts w:ascii="Arial" w:hAnsi="Arial"/>
          <w:b/>
          <w:bCs/>
          <w:sz w:val="24"/>
          <w:szCs w:val="24"/>
        </w:rPr>
        <w:t>(</w:t>
      </w:r>
      <w:r>
        <w:rPr>
          <w:rFonts w:ascii="Arial" w:hAnsi="Arial"/>
          <w:b/>
          <w:bCs/>
          <w:sz w:val="24"/>
          <w:szCs w:val="24"/>
        </w:rPr>
        <w:t>ΣΙΜΟΣ</w:t>
      </w:r>
      <w:r>
        <w:rPr>
          <w:rFonts w:ascii="Arial" w:hAnsi="Arial"/>
          <w:b/>
          <w:bCs/>
          <w:sz w:val="24"/>
          <w:szCs w:val="24"/>
        </w:rPr>
        <w:t>)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lastRenderedPageBreak/>
        <w:t>ΚΕΛΛΑΣ ΧΡΗΣΤΟΣ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ΚΕΡΑΜΕΩΣ ΝΙΚΗ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ΚΕΦΑΛΟΓΙΑΝΝΗ ΟΛΓΑ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ΚΕΦΑΛΟΓΙΑΝΝΗΣ ΙΩΑΝΝΗΣ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ΚΙΚΙΛΙΑΣ ΒΑΣΙΛΕΙΟΣ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ΚΟΝΣΟΛΑΣ ΕΜΜΑΝΟΥΗΛ </w:t>
      </w:r>
      <w:r>
        <w:rPr>
          <w:rFonts w:ascii="Arial" w:hAnsi="Arial"/>
          <w:b/>
          <w:bCs/>
          <w:sz w:val="24"/>
          <w:szCs w:val="24"/>
        </w:rPr>
        <w:t>(</w:t>
      </w:r>
      <w:r>
        <w:rPr>
          <w:rFonts w:ascii="Arial" w:hAnsi="Arial"/>
          <w:b/>
          <w:bCs/>
          <w:sz w:val="24"/>
          <w:szCs w:val="24"/>
        </w:rPr>
        <w:t>ΜΑΝΟΣ</w:t>
      </w:r>
      <w:r>
        <w:rPr>
          <w:rFonts w:ascii="Arial" w:hAnsi="Arial"/>
          <w:b/>
          <w:bCs/>
          <w:sz w:val="24"/>
          <w:szCs w:val="24"/>
        </w:rPr>
        <w:t>)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ΚΟΝΤΟΓΕΩΡΓΟΣ ΚΩΝΣΤΑΝΤΙΝΟΣ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ΚΟΥΚΟΔΗΜΟΣ ΚΩΝΣΤΑΝΤΙΝΟΣ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ΚΟΥΜΟΥΤΣΑΚΟΣ ΓΕΩΡΓΙΟΣ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ΚΟΥΤΣΟΥΜΠΑΣ ΑΝΔΡΕΑΣ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ΚΥΡΙΑΖΙΔΗΣ ΔΗΜΗΤΡ</w:t>
      </w:r>
      <w:r>
        <w:rPr>
          <w:rFonts w:ascii="Arial" w:hAnsi="Arial"/>
          <w:b/>
          <w:bCs/>
          <w:sz w:val="24"/>
          <w:szCs w:val="24"/>
        </w:rPr>
        <w:t>I</w:t>
      </w:r>
      <w:r>
        <w:rPr>
          <w:rFonts w:ascii="Arial" w:hAnsi="Arial"/>
          <w:b/>
          <w:bCs/>
          <w:sz w:val="24"/>
          <w:szCs w:val="24"/>
        </w:rPr>
        <w:t>ΟΣ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ΜΑΡΚΟΥ ΑΙΚΑΤΕΡΙΝΗ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ΜΑΡΤΙΝΟΥ ΓΕΩΡΓΙΑ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ΜΗΤΑΡΑΚΗΣ ΠΑΝΑΓΙΩΤΗΣ </w:t>
      </w:r>
      <w:r>
        <w:rPr>
          <w:rFonts w:ascii="Arial" w:hAnsi="Arial"/>
          <w:b/>
          <w:bCs/>
          <w:sz w:val="24"/>
          <w:szCs w:val="24"/>
        </w:rPr>
        <w:t>(</w:t>
      </w:r>
      <w:r>
        <w:rPr>
          <w:rFonts w:ascii="Arial" w:hAnsi="Arial"/>
          <w:b/>
          <w:bCs/>
          <w:sz w:val="24"/>
          <w:szCs w:val="24"/>
        </w:rPr>
        <w:t>ΝΟΤΗΣ</w:t>
      </w:r>
      <w:r>
        <w:rPr>
          <w:rFonts w:ascii="Arial" w:hAnsi="Arial"/>
          <w:b/>
          <w:bCs/>
          <w:sz w:val="24"/>
          <w:szCs w:val="24"/>
        </w:rPr>
        <w:t>)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ΜΠΑΚΟΓΙΑΝΝΗ ΘΕΟΔΩΡΑ </w:t>
      </w:r>
      <w:r>
        <w:rPr>
          <w:rFonts w:ascii="Arial" w:hAnsi="Arial"/>
          <w:b/>
          <w:bCs/>
          <w:sz w:val="24"/>
          <w:szCs w:val="24"/>
        </w:rPr>
        <w:t>(</w:t>
      </w:r>
      <w:r>
        <w:rPr>
          <w:rFonts w:ascii="Arial" w:hAnsi="Arial"/>
          <w:b/>
          <w:bCs/>
          <w:sz w:val="24"/>
          <w:szCs w:val="24"/>
        </w:rPr>
        <w:t>ΝΤΟΡΑ</w:t>
      </w:r>
      <w:r>
        <w:rPr>
          <w:rFonts w:ascii="Arial" w:hAnsi="Arial"/>
          <w:b/>
          <w:bCs/>
          <w:sz w:val="24"/>
          <w:szCs w:val="24"/>
        </w:rPr>
        <w:t>)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ΜΠΟΥΚΩΡΟΣ ΧΡΗΣΤΟΣ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ΜΠΟΥΡΑΣ ΑΘΑΝΑΣΙΟΣ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ΟΙΚΟΝΟΜΟΥ ΒΑΣΙΛΕΙΟΣ 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ΠΑΝΑΓΙΩΤΟΠΟΥΛΟΣ ΝΙΚΟΛΑΟΣ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ΠΛΑΚΙΩΤΑΚΗΣ ΙΩΑΝΝΗΣ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ΡΑΠΤΗ ΕΛΕΝΗ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ΣΑΛΜΑΣ Μ</w:t>
      </w:r>
      <w:r>
        <w:rPr>
          <w:rFonts w:ascii="Arial" w:hAnsi="Arial"/>
          <w:b/>
          <w:bCs/>
          <w:sz w:val="24"/>
          <w:szCs w:val="24"/>
        </w:rPr>
        <w:t>ΑΡΙΟΣ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ΣΚΡΕΚΑΣ ΚΩΝΣΤΑΝΤΙΝΟΣ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ΣΤΑΪΚΟΥΡΑΣ ΧΡΗΣΤΟΣ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ΣΤΑΜΑΤΗΣ ΔΗΜΗΤΡΙΟΣ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ΣΤΥΛΙΟΣ ΓΕΩΡΓΙΟΣ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ΤΑΣΟΥΛΑΣ ΚΩΝΣΤΑΝΤΙΝΟΣ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lastRenderedPageBreak/>
        <w:t xml:space="preserve">ΤΖΑΒΑΡΑΣ ΚΩΝΣΤΑΝΤΙΝΟΣ 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ΤΣΙΑΡΑΣ ΚΩΝΣΤΑΝΤΙΝΟΣ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ΤΡΑΓΑΚΗΣ ΙΩΑΝΝΗΣ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ΦΟΡΤΣΑΚΗΣ ΘΕΟΔΩΡΟΣ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ΦΩΤΗΛΑΣ ΙΑΣΩΝ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ΧΑΡΑΚΟΠΟΥΛΟΣ ΜΑΞΙΜΟΣ </w:t>
      </w:r>
    </w:p>
    <w:p w:rsidR="008A247F" w:rsidRDefault="00F3673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ΧΑΤΖΗΔΑΚΗΣ ΚΩΝΣΤΑΝΤΙΝΟΣ </w:t>
      </w:r>
      <w:r>
        <w:rPr>
          <w:rFonts w:ascii="Arial" w:hAnsi="Arial"/>
          <w:b/>
          <w:bCs/>
          <w:sz w:val="24"/>
          <w:szCs w:val="24"/>
        </w:rPr>
        <w:t>(</w:t>
      </w:r>
      <w:r>
        <w:rPr>
          <w:rFonts w:ascii="Arial" w:hAnsi="Arial"/>
          <w:b/>
          <w:bCs/>
          <w:sz w:val="24"/>
          <w:szCs w:val="24"/>
        </w:rPr>
        <w:t>ΚΩΣΤΗΣ</w:t>
      </w:r>
      <w:r>
        <w:rPr>
          <w:rFonts w:ascii="Arial" w:hAnsi="Arial"/>
          <w:b/>
          <w:bCs/>
          <w:sz w:val="24"/>
          <w:szCs w:val="24"/>
        </w:rPr>
        <w:t>)</w:t>
      </w:r>
    </w:p>
    <w:sectPr w:rsidR="008A247F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40" w:right="1800" w:bottom="1440" w:left="180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735" w:rsidRDefault="00F36735">
      <w:pPr>
        <w:spacing w:after="0" w:line="240" w:lineRule="auto"/>
      </w:pPr>
      <w:r>
        <w:separator/>
      </w:r>
    </w:p>
  </w:endnote>
  <w:endnote w:type="continuationSeparator" w:id="0">
    <w:p w:rsidR="00F36735" w:rsidRDefault="00F36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47F" w:rsidRDefault="00F36735">
    <w:pPr>
      <w:pStyle w:val="a4"/>
      <w:tabs>
        <w:tab w:val="clear" w:pos="8306"/>
        <w:tab w:val="right" w:pos="828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317D8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47F" w:rsidRDefault="008A247F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735" w:rsidRDefault="00F36735">
      <w:pPr>
        <w:spacing w:after="0" w:line="240" w:lineRule="auto"/>
      </w:pPr>
      <w:r>
        <w:separator/>
      </w:r>
    </w:p>
  </w:footnote>
  <w:footnote w:type="continuationSeparator" w:id="0">
    <w:p w:rsidR="00F36735" w:rsidRDefault="00F36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47F" w:rsidRDefault="008A247F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47F" w:rsidRDefault="00F36735">
    <w:pPr>
      <w:pStyle w:val="a5"/>
      <w:tabs>
        <w:tab w:val="clear" w:pos="8306"/>
        <w:tab w:val="right" w:pos="828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1143000</wp:posOffset>
          </wp:positionH>
          <wp:positionV relativeFrom="page">
            <wp:posOffset>448944</wp:posOffset>
          </wp:positionV>
          <wp:extent cx="2286000" cy="424180"/>
          <wp:effectExtent l="0" t="0" r="0" b="0"/>
          <wp:wrapNone/>
          <wp:docPr id="1073741825" name="officeArt object" descr="nd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nd_logo" descr="nd_logo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4241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1067"/>
    <w:multiLevelType w:val="hybridMultilevel"/>
    <w:tmpl w:val="E39208A4"/>
    <w:styleLink w:val="1"/>
    <w:lvl w:ilvl="0" w:tplc="F608414E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04793C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0C3CF6">
      <w:start w:val="1"/>
      <w:numFmt w:val="lowerRoman"/>
      <w:lvlText w:val="%3."/>
      <w:lvlJc w:val="left"/>
      <w:pPr>
        <w:ind w:left="1440" w:hanging="6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EAB550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AE7218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98D7FE">
      <w:start w:val="1"/>
      <w:numFmt w:val="lowerRoman"/>
      <w:lvlText w:val="%6."/>
      <w:lvlJc w:val="left"/>
      <w:pPr>
        <w:ind w:left="3600" w:hanging="6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FAB04A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D49576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6A7FE2">
      <w:start w:val="1"/>
      <w:numFmt w:val="lowerRoman"/>
      <w:lvlText w:val="%9."/>
      <w:lvlJc w:val="left"/>
      <w:pPr>
        <w:ind w:left="5760" w:hanging="6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168390E"/>
    <w:multiLevelType w:val="hybridMultilevel"/>
    <w:tmpl w:val="E39208A4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47F"/>
    <w:rsid w:val="002C4FB4"/>
    <w:rsid w:val="00317D8C"/>
    <w:rsid w:val="008A247F"/>
    <w:rsid w:val="00AD65B7"/>
    <w:rsid w:val="00F3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F576E-E7D8-4BBB-B3F5-9B67B283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εφαλίδα και υποσέλιδο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4">
    <w:name w:val="footer"/>
    <w:pPr>
      <w:tabs>
        <w:tab w:val="center" w:pos="4153"/>
        <w:tab w:val="right" w:pos="830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5">
    <w:name w:val="header"/>
    <w:pPr>
      <w:tabs>
        <w:tab w:val="center" w:pos="4153"/>
        <w:tab w:val="right" w:pos="830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Εισήχθηκε το στιλ 1"/>
    <w:pPr>
      <w:numPr>
        <w:numId w:val="1"/>
      </w:numPr>
    </w:pPr>
  </w:style>
  <w:style w:type="paragraph" w:styleId="a6">
    <w:name w:val="Balloon Text"/>
    <w:basedOn w:val="a"/>
    <w:link w:val="Char"/>
    <w:uiPriority w:val="99"/>
    <w:semiHidden/>
    <w:unhideWhenUsed/>
    <w:rsid w:val="002C4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2C4FB4"/>
    <w:rPr>
      <w:rFonts w:ascii="Segoe UI" w:eastAsia="Calibr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Θέμα του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Θέμα του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Θέμα του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513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Σχινά Ελένη</dc:creator>
  <cp:lastModifiedBy>Σχινά Ελένη</cp:lastModifiedBy>
  <cp:revision>2</cp:revision>
  <cp:lastPrinted>2018-06-14T09:32:00Z</cp:lastPrinted>
  <dcterms:created xsi:type="dcterms:W3CDTF">2018-06-14T09:38:00Z</dcterms:created>
  <dcterms:modified xsi:type="dcterms:W3CDTF">2018-06-14T09:38:00Z</dcterms:modified>
</cp:coreProperties>
</file>